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CA" w:rsidRDefault="00D675CA" w:rsidP="00BB51E2">
      <w:pPr>
        <w:pStyle w:val="Zkladntext"/>
        <w:widowControl w:val="0"/>
        <w:autoSpaceDE w:val="0"/>
        <w:autoSpaceDN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 w:rsidR="00D675CA" w:rsidRPr="00A276DF" w:rsidRDefault="002161B7">
      <w:pPr>
        <w:pStyle w:val="Zkladntext"/>
        <w:widowControl w:val="0"/>
        <w:autoSpaceDE w:val="0"/>
        <w:autoSpaceDN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o</w:t>
      </w:r>
      <w:r w:rsidR="00D675CA">
        <w:rPr>
          <w:color w:val="000000"/>
          <w:sz w:val="28"/>
          <w:szCs w:val="24"/>
          <w:lang w:eastAsia="cs-CZ"/>
        </w:rPr>
        <w:t xml:space="preserve"> poukázan</w:t>
      </w:r>
      <w:r>
        <w:rPr>
          <w:color w:val="000000"/>
          <w:sz w:val="28"/>
          <w:szCs w:val="24"/>
          <w:lang w:eastAsia="cs-CZ"/>
        </w:rPr>
        <w:t>í</w:t>
      </w:r>
      <w:r w:rsidR="00D675CA">
        <w:rPr>
          <w:color w:val="000000"/>
          <w:sz w:val="28"/>
          <w:szCs w:val="24"/>
          <w:lang w:eastAsia="cs-CZ"/>
        </w:rPr>
        <w:t xml:space="preserve"> </w:t>
      </w:r>
      <w:r w:rsidR="00A276DF">
        <w:rPr>
          <w:color w:val="000000"/>
          <w:sz w:val="28"/>
          <w:szCs w:val="24"/>
          <w:lang w:eastAsia="cs-CZ"/>
        </w:rPr>
        <w:t xml:space="preserve">sumy </w:t>
      </w:r>
      <w:r w:rsidR="00A664A9">
        <w:rPr>
          <w:color w:val="000000"/>
          <w:sz w:val="28"/>
          <w:szCs w:val="24"/>
          <w:lang w:eastAsia="cs-CZ"/>
        </w:rPr>
        <w:t xml:space="preserve">do výšky </w:t>
      </w:r>
      <w:r w:rsidR="00A276DF">
        <w:rPr>
          <w:color w:val="000000"/>
          <w:sz w:val="28"/>
          <w:szCs w:val="24"/>
          <w:lang w:eastAsia="cs-CZ"/>
        </w:rPr>
        <w:t xml:space="preserve">2% </w:t>
      </w:r>
      <w:r w:rsidR="00D675CA">
        <w:rPr>
          <w:color w:val="000000"/>
          <w:sz w:val="28"/>
          <w:szCs w:val="24"/>
          <w:lang w:eastAsia="cs-CZ"/>
        </w:rPr>
        <w:t>zaplatenej dane</w:t>
      </w:r>
      <w:r w:rsidR="00B6006B">
        <w:rPr>
          <w:color w:val="000000"/>
          <w:sz w:val="28"/>
          <w:szCs w:val="24"/>
          <w:lang w:eastAsia="cs-CZ"/>
        </w:rPr>
        <w:t xml:space="preserve"> </w:t>
      </w:r>
      <w:r w:rsidR="00B6006B" w:rsidRPr="00A276DF">
        <w:rPr>
          <w:b w:val="0"/>
          <w:color w:val="000000"/>
          <w:sz w:val="24"/>
          <w:szCs w:val="24"/>
          <w:lang w:eastAsia="cs-CZ"/>
        </w:rPr>
        <w:t>z príjmov fyzickej osoby</w:t>
      </w:r>
    </w:p>
    <w:p w:rsidR="00D675CA" w:rsidRDefault="00D675CA">
      <w:pPr>
        <w:pStyle w:val="Zkladntext"/>
        <w:widowControl w:val="0"/>
        <w:autoSpaceDE w:val="0"/>
        <w:autoSpaceDN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podľa  </w:t>
      </w:r>
      <w:r w:rsidR="008834C6">
        <w:rPr>
          <w:b w:val="0"/>
          <w:color w:val="000000"/>
          <w:sz w:val="22"/>
          <w:szCs w:val="24"/>
          <w:lang w:eastAsia="cs-CZ"/>
        </w:rPr>
        <w:t xml:space="preserve">zákona </w:t>
      </w:r>
      <w:r>
        <w:rPr>
          <w:b w:val="0"/>
          <w:color w:val="000000"/>
          <w:sz w:val="22"/>
          <w:szCs w:val="24"/>
          <w:lang w:eastAsia="cs-CZ"/>
        </w:rPr>
        <w:t>č.</w:t>
      </w:r>
      <w:r w:rsidR="00A75E4E">
        <w:rPr>
          <w:b w:val="0"/>
          <w:color w:val="000000"/>
          <w:sz w:val="22"/>
          <w:szCs w:val="24"/>
          <w:lang w:eastAsia="cs-CZ"/>
        </w:rPr>
        <w:t xml:space="preserve"> 595</w:t>
      </w:r>
      <w:r>
        <w:rPr>
          <w:b w:val="0"/>
          <w:color w:val="000000"/>
          <w:sz w:val="22"/>
          <w:szCs w:val="24"/>
          <w:lang w:eastAsia="cs-CZ"/>
        </w:rPr>
        <w:t>/2003 Z. z. o dani z</w:t>
      </w:r>
      <w:r w:rsidR="003E21DA">
        <w:rPr>
          <w:b w:val="0"/>
          <w:color w:val="000000"/>
          <w:sz w:val="22"/>
          <w:szCs w:val="24"/>
          <w:lang w:eastAsia="cs-CZ"/>
        </w:rPr>
        <w:t> </w:t>
      </w:r>
      <w:r>
        <w:rPr>
          <w:b w:val="0"/>
          <w:color w:val="000000"/>
          <w:sz w:val="22"/>
          <w:szCs w:val="24"/>
          <w:lang w:eastAsia="cs-CZ"/>
        </w:rPr>
        <w:t>príjmov</w:t>
      </w:r>
      <w:r w:rsidR="003E21DA">
        <w:rPr>
          <w:b w:val="0"/>
          <w:color w:val="000000"/>
          <w:sz w:val="22"/>
          <w:szCs w:val="24"/>
          <w:lang w:eastAsia="cs-CZ"/>
        </w:rPr>
        <w:t xml:space="preserve"> v znení neskorších predpisov</w:t>
      </w:r>
      <w:r w:rsidR="00BE666C">
        <w:rPr>
          <w:b w:val="0"/>
          <w:color w:val="000000"/>
          <w:sz w:val="22"/>
          <w:szCs w:val="24"/>
          <w:lang w:eastAsia="cs-CZ"/>
        </w:rPr>
        <w:t>, ktorej bolo za zdaňovacie obdobie vykonané ročné zúčtovanie preddavkov na daň z príjmov zo závislej činnosti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p w:rsidR="00D675CA" w:rsidRDefault="00D675CA">
      <w:pPr>
        <w:pStyle w:val="Zkladntext"/>
        <w:widowControl w:val="0"/>
        <w:autoSpaceDE w:val="0"/>
        <w:autoSpaceDN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0" w:type="auto"/>
        <w:tblInd w:w="36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980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4B054E">
            <w:pPr>
              <w:pStyle w:val="Zkladntext"/>
              <w:widowControl w:val="0"/>
              <w:autoSpaceDE w:val="0"/>
              <w:autoSpaceDN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 w:rsidRPr="002276D4">
              <w:rPr>
                <w:color w:val="000000"/>
                <w:sz w:val="24"/>
                <w:szCs w:val="24"/>
                <w:lang w:eastAsia="cs-CZ"/>
              </w:rPr>
              <w:t>Rok</w:t>
            </w:r>
            <w:r>
              <w:rPr>
                <w:color w:val="000000"/>
                <w:sz w:val="24"/>
                <w:szCs w:val="24"/>
                <w:lang w:eastAsia="cs-CZ"/>
              </w:rPr>
              <w:t xml:space="preserve"> :</w:t>
            </w:r>
            <w:r w:rsidR="000F0CD7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73DB2">
              <w:rPr>
                <w:color w:val="000000"/>
                <w:sz w:val="24"/>
                <w:szCs w:val="24"/>
                <w:lang w:eastAsia="cs-CZ"/>
              </w:rPr>
              <w:t>2011</w:t>
            </w:r>
          </w:p>
        </w:tc>
      </w:tr>
    </w:tbl>
    <w:p w:rsidR="00BA06FB" w:rsidRPr="00BA06FB" w:rsidRDefault="00BA06FB" w:rsidP="00BA06FB">
      <w:pPr>
        <w:pStyle w:val="Zkladntext"/>
        <w:widowControl w:val="0"/>
        <w:autoSpaceDE w:val="0"/>
        <w:autoSpaceDN w:val="0"/>
        <w:rPr>
          <w:b w:val="0"/>
          <w:color w:val="000000"/>
          <w:sz w:val="16"/>
          <w:szCs w:val="16"/>
          <w:lang w:eastAsia="cs-CZ"/>
        </w:rPr>
      </w:pPr>
      <w:r w:rsidRPr="00BA06FB">
        <w:rPr>
          <w:b w:val="0"/>
          <w:color w:val="000000"/>
          <w:sz w:val="16"/>
          <w:szCs w:val="16"/>
          <w:lang w:eastAsia="cs-CZ"/>
        </w:rPr>
        <w:t>Uvádza sa zdaňovacie obdobie, za ktoré sa platí daň</w:t>
      </w:r>
    </w:p>
    <w:p w:rsidR="00BA06FB" w:rsidRPr="00BA06FB" w:rsidRDefault="00BA06FB" w:rsidP="00BA06FB">
      <w:pPr>
        <w:pStyle w:val="Zkladntext"/>
        <w:widowControl w:val="0"/>
        <w:autoSpaceDE w:val="0"/>
        <w:autoSpaceDN w:val="0"/>
        <w:rPr>
          <w:b w:val="0"/>
          <w:color w:val="000000"/>
          <w:sz w:val="16"/>
          <w:szCs w:val="16"/>
          <w:lang w:eastAsia="cs-CZ"/>
        </w:rPr>
      </w:pPr>
    </w:p>
    <w:p w:rsidR="004230F3" w:rsidRDefault="004230F3">
      <w:pPr>
        <w:pStyle w:val="Zkladntext"/>
        <w:widowControl w:val="0"/>
        <w:autoSpaceDE w:val="0"/>
        <w:autoSpaceDN w:val="0"/>
        <w:jc w:val="both"/>
        <w:rPr>
          <w:color w:val="000000"/>
          <w:sz w:val="22"/>
          <w:szCs w:val="24"/>
          <w:lang w:eastAsia="cs-CZ"/>
        </w:rPr>
      </w:pPr>
    </w:p>
    <w:p w:rsidR="00D675CA" w:rsidRDefault="004230F3">
      <w:pPr>
        <w:pStyle w:val="Zkladntext"/>
        <w:widowControl w:val="0"/>
        <w:autoSpaceDE w:val="0"/>
        <w:autoSpaceDN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I.  </w:t>
      </w:r>
      <w:r w:rsidR="00D675CA">
        <w:rPr>
          <w:color w:val="000000"/>
          <w:sz w:val="22"/>
          <w:szCs w:val="24"/>
          <w:lang w:eastAsia="cs-CZ"/>
        </w:rPr>
        <w:t>ÚDAJE O</w:t>
      </w:r>
      <w:r>
        <w:rPr>
          <w:color w:val="000000"/>
          <w:sz w:val="22"/>
          <w:szCs w:val="24"/>
          <w:lang w:eastAsia="cs-CZ"/>
        </w:rPr>
        <w:t> </w:t>
      </w:r>
      <w:r w:rsidR="00D675CA">
        <w:rPr>
          <w:color w:val="000000"/>
          <w:sz w:val="22"/>
          <w:szCs w:val="24"/>
          <w:lang w:eastAsia="cs-CZ"/>
        </w:rPr>
        <w:t>DAŇOVNÍKOVI</w:t>
      </w:r>
    </w:p>
    <w:p w:rsidR="004230F3" w:rsidRPr="000C409B" w:rsidRDefault="004230F3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D675CA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Priezvisko</w:t>
      </w:r>
      <w:r w:rsidR="000F0CD7">
        <w:rPr>
          <w:b w:val="0"/>
          <w:color w:val="000000"/>
          <w:sz w:val="22"/>
          <w:szCs w:val="24"/>
          <w:lang w:eastAsia="cs-CZ"/>
        </w:rPr>
        <w:t xml:space="preserve"> a titul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675CA" w:rsidRPr="000668B7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0"/>
          <w:szCs w:val="18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Meno                                                                  Rodné číslo</w:t>
      </w:r>
      <w:r w:rsidR="000668B7">
        <w:rPr>
          <w:b w:val="0"/>
          <w:color w:val="000000"/>
          <w:sz w:val="22"/>
          <w:szCs w:val="24"/>
          <w:lang w:eastAsia="cs-CZ"/>
        </w:rPr>
        <w:t xml:space="preserve"> </w:t>
      </w:r>
      <w:r w:rsidR="000668B7" w:rsidRPr="000668B7">
        <w:rPr>
          <w:b w:val="0"/>
          <w:color w:val="000000"/>
          <w:sz w:val="20"/>
          <w:szCs w:val="18"/>
          <w:lang w:eastAsia="cs-CZ"/>
        </w:rPr>
        <w:t>(</w:t>
      </w:r>
      <w:r w:rsidR="009908F3">
        <w:rPr>
          <w:b w:val="0"/>
          <w:color w:val="000000"/>
          <w:sz w:val="20"/>
          <w:szCs w:val="18"/>
          <w:lang w:eastAsia="cs-CZ"/>
        </w:rPr>
        <w:t>U</w:t>
      </w:r>
      <w:r w:rsidR="000668B7" w:rsidRPr="000668B7">
        <w:rPr>
          <w:b w:val="0"/>
          <w:color w:val="000000"/>
          <w:sz w:val="20"/>
          <w:szCs w:val="18"/>
          <w:lang w:eastAsia="cs-CZ"/>
        </w:rPr>
        <w:t xml:space="preserve"> cudzích št. príslušníkov dátum narodenia</w:t>
      </w:r>
      <w:r w:rsidR="009908F3">
        <w:rPr>
          <w:b w:val="0"/>
          <w:color w:val="000000"/>
          <w:sz w:val="20"/>
          <w:szCs w:val="18"/>
          <w:lang w:eastAsia="cs-CZ"/>
        </w:rPr>
        <w:t>.</w:t>
      </w:r>
      <w:r w:rsidR="000668B7" w:rsidRPr="000668B7">
        <w:rPr>
          <w:b w:val="0"/>
          <w:color w:val="000000"/>
          <w:sz w:val="20"/>
          <w:szCs w:val="18"/>
          <w:lang w:eastAsia="cs-CZ"/>
        </w:rPr>
        <w:t>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2"/>
        <w:gridCol w:w="2158"/>
        <w:gridCol w:w="162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Texttabulky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276D4">
              <w:rPr>
                <w:color w:val="000000"/>
                <w:sz w:val="20"/>
                <w:szCs w:val="24"/>
                <w:lang w:eastAsia="cs-CZ"/>
              </w:rPr>
              <w:t>03</w:t>
            </w:r>
            <w:r w:rsidRPr="002276D4">
              <w:rPr>
                <w:color w:val="000000"/>
                <w:sz w:val="24"/>
                <w:szCs w:val="24"/>
                <w:lang w:eastAsia="cs-CZ"/>
              </w:rPr>
              <w:t xml:space="preserve">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/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F0CD7" w:rsidRDefault="000F0CD7">
      <w:pPr>
        <w:pStyle w:val="Zkladntext"/>
        <w:widowControl w:val="0"/>
        <w:autoSpaceDE w:val="0"/>
        <w:autoSpaceDN w:val="0"/>
        <w:jc w:val="both"/>
        <w:rPr>
          <w:color w:val="000000"/>
          <w:sz w:val="22"/>
          <w:szCs w:val="24"/>
          <w:lang w:eastAsia="cs-CZ"/>
        </w:rPr>
      </w:pPr>
    </w:p>
    <w:p w:rsidR="000F0CD7" w:rsidRDefault="00D675CA">
      <w:pPr>
        <w:pStyle w:val="Zkladntext"/>
        <w:widowControl w:val="0"/>
        <w:autoSpaceDE w:val="0"/>
        <w:autoSpaceDN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Adresa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567"/>
      </w:tblGrid>
      <w:tr w:rsidR="00AC2DA8" w:rsidRPr="0086344E" w:rsidTr="00AC2DA8">
        <w:trPr>
          <w:trHeight w:val="285"/>
        </w:trPr>
        <w:tc>
          <w:tcPr>
            <w:tcW w:w="8472" w:type="dxa"/>
            <w:vMerge w:val="restart"/>
            <w:tcBorders>
              <w:top w:val="nil"/>
              <w:left w:val="nil"/>
            </w:tcBorders>
          </w:tcPr>
          <w:p w:rsidR="00AC2DA8" w:rsidRPr="0086344E" w:rsidRDefault="00AC2DA8" w:rsidP="0086344E">
            <w:pPr>
              <w:pStyle w:val="Zkladntext"/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 w:rsidRPr="0086344E">
              <w:rPr>
                <w:color w:val="000000"/>
                <w:sz w:val="22"/>
                <w:szCs w:val="24"/>
                <w:lang w:eastAsia="cs-CZ"/>
              </w:rPr>
              <w:t>trvalého pobytu alebo</w:t>
            </w:r>
          </w:p>
          <w:p w:rsidR="00AC2DA8" w:rsidRPr="0086344E" w:rsidRDefault="001D4F19" w:rsidP="00026EBD">
            <w:pPr>
              <w:pStyle w:val="Zkladntext"/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p</w:t>
            </w:r>
            <w:r w:rsidR="00AC2DA8" w:rsidRPr="0086344E">
              <w:rPr>
                <w:color w:val="000000"/>
                <w:sz w:val="22"/>
                <w:szCs w:val="24"/>
                <w:lang w:eastAsia="cs-CZ"/>
              </w:rPr>
              <w:t>obytu na území SR, kde sa daňovník obvykle zdržiaval</w:t>
            </w: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  <w:tr w:rsidR="00AC2DA8" w:rsidRPr="0086344E" w:rsidTr="00AC2DA8">
        <w:trPr>
          <w:trHeight w:val="284"/>
        </w:trPr>
        <w:tc>
          <w:tcPr>
            <w:tcW w:w="8472" w:type="dxa"/>
            <w:vMerge/>
            <w:tcBorders>
              <w:left w:val="nil"/>
              <w:bottom w:val="nil"/>
            </w:tcBorders>
          </w:tcPr>
          <w:p w:rsidR="00AC2DA8" w:rsidRPr="0086344E" w:rsidRDefault="00AC2DA8" w:rsidP="0086344E">
            <w:pPr>
              <w:pStyle w:val="Zkladntext"/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:rsidR="000F0CD7" w:rsidRPr="00AC2DA8" w:rsidRDefault="00D675CA">
      <w:pPr>
        <w:pStyle w:val="Zkladntext"/>
        <w:widowControl w:val="0"/>
        <w:autoSpaceDE w:val="0"/>
        <w:autoSpaceDN w:val="0"/>
        <w:jc w:val="both"/>
        <w:rPr>
          <w:color w:val="000000"/>
          <w:sz w:val="14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 </w:t>
      </w:r>
    </w:p>
    <w:p w:rsidR="00D675CA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Ulica a číslo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675CA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                             </w:t>
      </w:r>
      <w:r w:rsidR="002276D4">
        <w:rPr>
          <w:b w:val="0"/>
          <w:color w:val="000000"/>
          <w:sz w:val="24"/>
          <w:szCs w:val="24"/>
          <w:lang w:eastAsia="cs-CZ"/>
        </w:rPr>
        <w:t xml:space="preserve">        </w:t>
      </w:r>
      <w:r>
        <w:rPr>
          <w:b w:val="0"/>
          <w:color w:val="000000"/>
          <w:sz w:val="22"/>
          <w:szCs w:val="24"/>
          <w:lang w:eastAsia="cs-CZ"/>
        </w:rPr>
        <w:t>Názov obce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  <w:gridCol w:w="1620"/>
        <w:gridCol w:w="360"/>
        <w:gridCol w:w="4500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675CA" w:rsidRDefault="00D675CA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675CA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Štát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675CA" w:rsidRDefault="00D675CA">
      <w:pPr>
        <w:pStyle w:val="Zkladntext"/>
        <w:widowControl w:val="0"/>
        <w:autoSpaceDE w:val="0"/>
        <w:autoSpaceDN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Číslo telefónu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2094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D675CA" w:rsidRDefault="00D675CA">
            <w:pPr>
              <w:pStyle w:val="Zkladntext"/>
              <w:widowControl w:val="0"/>
              <w:autoSpaceDE w:val="0"/>
              <w:autoSpaceDN w:val="0"/>
              <w:ind w:left="-108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08</w:t>
            </w:r>
          </w:p>
        </w:tc>
        <w:tc>
          <w:tcPr>
            <w:tcW w:w="2094" w:type="dxa"/>
          </w:tcPr>
          <w:p w:rsidR="00D675CA" w:rsidRDefault="00D675CA">
            <w:pPr>
              <w:pStyle w:val="Zkladntext"/>
              <w:widowControl w:val="0"/>
              <w:autoSpaceDE w:val="0"/>
              <w:autoSpaceDN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675CA" w:rsidRDefault="00D675CA">
      <w:pPr>
        <w:pStyle w:val="Zkladntext"/>
        <w:widowControl w:val="0"/>
        <w:autoSpaceDE w:val="0"/>
        <w:autoSpaceDN w:val="0"/>
        <w:jc w:val="left"/>
        <w:rPr>
          <w:color w:val="000000"/>
          <w:sz w:val="16"/>
          <w:szCs w:val="24"/>
          <w:lang w:eastAsia="cs-CZ"/>
        </w:rPr>
      </w:pPr>
    </w:p>
    <w:p w:rsidR="00D675CA" w:rsidRDefault="00D675CA">
      <w:pPr>
        <w:pStyle w:val="Zkladntext"/>
        <w:widowControl w:val="0"/>
        <w:autoSpaceDE w:val="0"/>
        <w:autoSpaceDN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Suma </w:t>
      </w:r>
      <w:r w:rsidR="00A664A9">
        <w:rPr>
          <w:color w:val="000000"/>
          <w:sz w:val="22"/>
          <w:szCs w:val="24"/>
          <w:lang w:eastAsia="cs-CZ"/>
        </w:rPr>
        <w:t xml:space="preserve">do výšky </w:t>
      </w:r>
      <w:r>
        <w:rPr>
          <w:color w:val="000000"/>
          <w:sz w:val="22"/>
          <w:szCs w:val="24"/>
          <w:lang w:eastAsia="cs-CZ"/>
        </w:rPr>
        <w:t xml:space="preserve">2 % zaplatenej dane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0"/>
        <w:gridCol w:w="6840"/>
        <w:gridCol w:w="1800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76D4" w:rsidRPr="002276D4" w:rsidRDefault="002276D4" w:rsidP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Zaplatená d</w:t>
            </w:r>
            <w:r w:rsidRPr="002276D4">
              <w:rPr>
                <w:b w:val="0"/>
                <w:color w:val="000000"/>
                <w:sz w:val="20"/>
                <w:szCs w:val="24"/>
                <w:lang w:eastAsia="cs-CZ"/>
              </w:rPr>
              <w:t>aň, z ktorej sa vypočíta suma</w:t>
            </w:r>
            <w:r w:rsidR="00A664A9"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do výšky </w:t>
            </w:r>
            <w:r w:rsidRPr="002276D4">
              <w:rPr>
                <w:b w:val="0"/>
                <w:color w:val="000000"/>
                <w:sz w:val="20"/>
                <w:szCs w:val="24"/>
                <w:lang w:eastAsia="cs-CZ"/>
              </w:rPr>
              <w:t>2 % zaplatenej dane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P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color w:val="000000"/>
                <w:sz w:val="20"/>
                <w:szCs w:val="24"/>
                <w:lang w:eastAsia="cs-CZ"/>
              </w:rPr>
            </w:pPr>
            <w:r w:rsidRPr="002276D4">
              <w:rPr>
                <w:color w:val="000000"/>
                <w:sz w:val="22"/>
                <w:szCs w:val="24"/>
                <w:lang w:eastAsia="cs-CZ"/>
              </w:rPr>
              <w:t>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Default="00505800" w:rsidP="00AC2DA8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 w:rsidRPr="00505800"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 w:rsidRPr="00505800"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 w:rsidR="002276D4" w:rsidRPr="002276D4">
              <w:rPr>
                <w:color w:val="000000"/>
                <w:sz w:val="24"/>
                <w:szCs w:val="24"/>
                <w:lang w:eastAsia="cs-CZ"/>
              </w:rPr>
              <w:t>2 %</w:t>
            </w:r>
            <w:r w:rsidR="002276D4"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276D4" w:rsidRPr="00505800">
              <w:rPr>
                <w:b w:val="0"/>
                <w:color w:val="000000"/>
                <w:sz w:val="20"/>
                <w:lang w:eastAsia="cs-CZ"/>
              </w:rPr>
              <w:t xml:space="preserve">zo zaplatenej dane z r. 09 (min. </w:t>
            </w:r>
            <w:r w:rsidR="00AC2DA8">
              <w:rPr>
                <w:b w:val="0"/>
                <w:color w:val="000000"/>
                <w:sz w:val="20"/>
                <w:lang w:eastAsia="cs-CZ"/>
              </w:rPr>
              <w:t>3,32 eura</w:t>
            </w:r>
            <w:r w:rsidR="002276D4" w:rsidRPr="00505800">
              <w:rPr>
                <w:b w:val="0"/>
                <w:color w:val="000000"/>
                <w:sz w:val="20"/>
                <w:lang w:eastAsia="cs-CZ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675CA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Na r</w:t>
      </w:r>
      <w:r>
        <w:rPr>
          <w:color w:val="000000"/>
          <w:sz w:val="18"/>
          <w:szCs w:val="24"/>
          <w:lang w:eastAsia="cs-CZ"/>
        </w:rPr>
        <w:t>. 09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</w:t>
      </w:r>
      <w:r w:rsidR="00F7227F">
        <w:rPr>
          <w:b w:val="0"/>
          <w:color w:val="000000"/>
          <w:sz w:val="18"/>
          <w:szCs w:val="24"/>
          <w:lang w:eastAsia="cs-CZ"/>
        </w:rPr>
        <w:t>, znížená o daňový bonus,</w:t>
      </w:r>
      <w:r>
        <w:rPr>
          <w:b w:val="0"/>
          <w:color w:val="000000"/>
          <w:sz w:val="18"/>
          <w:szCs w:val="24"/>
          <w:lang w:eastAsia="cs-CZ"/>
        </w:rPr>
        <w:t xml:space="preserve">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 xml:space="preserve">daň na úhradu), v ktorom sa podáva toto vyhlásenie; uvádza sa </w:t>
      </w:r>
      <w:r w:rsidR="00F7227F">
        <w:rPr>
          <w:b w:val="0"/>
          <w:color w:val="000000"/>
          <w:sz w:val="18"/>
          <w:szCs w:val="24"/>
          <w:lang w:eastAsia="cs-CZ"/>
        </w:rPr>
        <w:t xml:space="preserve"> riadok 0</w:t>
      </w:r>
      <w:r w:rsidR="000668B7">
        <w:rPr>
          <w:b w:val="0"/>
          <w:color w:val="000000"/>
          <w:sz w:val="18"/>
          <w:szCs w:val="24"/>
          <w:lang w:eastAsia="cs-CZ"/>
        </w:rPr>
        <w:t>3 z</w:t>
      </w:r>
      <w:r>
        <w:rPr>
          <w:b w:val="0"/>
          <w:color w:val="000000"/>
          <w:sz w:val="18"/>
          <w:szCs w:val="24"/>
          <w:lang w:eastAsia="cs-CZ"/>
        </w:rPr>
        <w:t xml:space="preserve"> potvrdenia </w:t>
      </w:r>
      <w:r w:rsidR="006056C1">
        <w:rPr>
          <w:b w:val="0"/>
          <w:color w:val="000000"/>
          <w:sz w:val="18"/>
          <w:szCs w:val="24"/>
          <w:lang w:eastAsia="cs-CZ"/>
        </w:rPr>
        <w:t>o zaplatení dane</w:t>
      </w:r>
      <w:r>
        <w:rPr>
          <w:b w:val="0"/>
          <w:color w:val="000000"/>
          <w:sz w:val="18"/>
          <w:szCs w:val="24"/>
          <w:lang w:eastAsia="cs-CZ"/>
        </w:rPr>
        <w:t>, ktoré je súčasťou tohto vyhlásenia.</w:t>
      </w:r>
    </w:p>
    <w:p w:rsidR="002276D4" w:rsidRPr="007E6E04" w:rsidRDefault="002276D4" w:rsidP="002276D4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18"/>
          <w:szCs w:val="24"/>
          <w:lang w:eastAsia="cs-CZ"/>
        </w:rPr>
      </w:pPr>
      <w:r w:rsidRPr="007E6E04">
        <w:rPr>
          <w:b w:val="0"/>
          <w:color w:val="000000"/>
          <w:sz w:val="18"/>
          <w:szCs w:val="24"/>
          <w:lang w:eastAsia="cs-CZ"/>
        </w:rPr>
        <w:t xml:space="preserve">Na </w:t>
      </w:r>
      <w:r w:rsidRPr="007E6E04">
        <w:rPr>
          <w:color w:val="000000"/>
          <w:sz w:val="18"/>
          <w:szCs w:val="24"/>
          <w:lang w:eastAsia="cs-CZ"/>
        </w:rPr>
        <w:t>r. 10</w:t>
      </w:r>
      <w:r w:rsidRPr="007E6E04">
        <w:rPr>
          <w:b w:val="0"/>
          <w:color w:val="000000"/>
          <w:sz w:val="18"/>
          <w:szCs w:val="24"/>
          <w:lang w:eastAsia="cs-CZ"/>
        </w:rPr>
        <w:t xml:space="preserve"> sa uvádza suma zaokrúhlená</w:t>
      </w:r>
      <w:r w:rsidR="00CB3A6F">
        <w:rPr>
          <w:b w:val="0"/>
          <w:color w:val="000000"/>
          <w:sz w:val="18"/>
          <w:szCs w:val="24"/>
          <w:lang w:eastAsia="cs-CZ"/>
        </w:rPr>
        <w:t xml:space="preserve"> </w:t>
      </w:r>
      <w:r w:rsidR="00AC2DA8">
        <w:rPr>
          <w:b w:val="0"/>
          <w:color w:val="000000"/>
          <w:sz w:val="18"/>
          <w:szCs w:val="24"/>
          <w:lang w:eastAsia="cs-CZ"/>
        </w:rPr>
        <w:t>s presnosťou na dve desatinné miesta</w:t>
      </w:r>
      <w:r w:rsidRPr="007E6E04">
        <w:rPr>
          <w:b w:val="0"/>
          <w:color w:val="000000"/>
          <w:sz w:val="18"/>
          <w:szCs w:val="24"/>
          <w:lang w:eastAsia="cs-CZ"/>
        </w:rPr>
        <w:t xml:space="preserve">, pričom táto suma nesmie byť nižšia ako </w:t>
      </w:r>
      <w:r w:rsidR="00AC2DA8">
        <w:rPr>
          <w:b w:val="0"/>
          <w:color w:val="000000"/>
          <w:sz w:val="18"/>
          <w:szCs w:val="24"/>
          <w:lang w:eastAsia="cs-CZ"/>
        </w:rPr>
        <w:t>3,32 eura</w:t>
      </w:r>
      <w:r w:rsidRPr="007E6E04">
        <w:rPr>
          <w:b w:val="0"/>
          <w:color w:val="000000"/>
          <w:sz w:val="18"/>
          <w:szCs w:val="24"/>
          <w:lang w:eastAsia="cs-CZ"/>
        </w:rPr>
        <w:t xml:space="preserve">. </w:t>
      </w:r>
    </w:p>
    <w:p w:rsidR="00D675CA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D675CA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219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1</w:t>
            </w:r>
            <w:r w:rsidR="00F7227F">
              <w:rPr>
                <w:b/>
                <w:sz w:val="22"/>
              </w:rPr>
              <w:t>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C409B" w:rsidRDefault="00F7227F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18"/>
          <w:szCs w:val="24"/>
          <w:lang w:eastAsia="cs-CZ"/>
        </w:rPr>
      </w:pPr>
      <w:r w:rsidRPr="00BA06FB">
        <w:rPr>
          <w:b w:val="0"/>
          <w:color w:val="000000"/>
          <w:sz w:val="18"/>
          <w:szCs w:val="24"/>
          <w:lang w:eastAsia="cs-CZ"/>
        </w:rPr>
        <w:t>Z riadku 0</w:t>
      </w:r>
      <w:r w:rsidR="00CB3A6F">
        <w:rPr>
          <w:b w:val="0"/>
          <w:color w:val="000000"/>
          <w:sz w:val="18"/>
          <w:szCs w:val="24"/>
          <w:lang w:eastAsia="cs-CZ"/>
        </w:rPr>
        <w:t>5</w:t>
      </w:r>
      <w:r w:rsidRPr="00BA06FB">
        <w:rPr>
          <w:b w:val="0"/>
          <w:color w:val="000000"/>
          <w:sz w:val="18"/>
          <w:szCs w:val="24"/>
          <w:lang w:eastAsia="cs-CZ"/>
        </w:rPr>
        <w:t xml:space="preserve"> potvrdenia o zaplatení dane, ktoré je súčasťou vyhlásenia</w:t>
      </w:r>
      <w:r w:rsidR="000C409B">
        <w:rPr>
          <w:b w:val="0"/>
          <w:color w:val="000000"/>
          <w:sz w:val="18"/>
          <w:szCs w:val="24"/>
          <w:lang w:eastAsia="cs-CZ"/>
        </w:rPr>
        <w:t xml:space="preserve">. V prípade </w:t>
      </w:r>
      <w:r w:rsidR="00776899">
        <w:rPr>
          <w:b w:val="0"/>
          <w:color w:val="000000"/>
          <w:sz w:val="18"/>
          <w:szCs w:val="24"/>
          <w:lang w:eastAsia="cs-CZ"/>
        </w:rPr>
        <w:t xml:space="preserve">daňového </w:t>
      </w:r>
      <w:r w:rsidR="000C409B">
        <w:rPr>
          <w:b w:val="0"/>
          <w:color w:val="000000"/>
          <w:sz w:val="18"/>
          <w:szCs w:val="24"/>
          <w:lang w:eastAsia="cs-CZ"/>
        </w:rPr>
        <w:t xml:space="preserve">preplatku </w:t>
      </w:r>
      <w:r w:rsidR="00E06C62">
        <w:rPr>
          <w:b w:val="0"/>
          <w:color w:val="000000"/>
          <w:sz w:val="18"/>
          <w:szCs w:val="24"/>
          <w:lang w:eastAsia="cs-CZ"/>
        </w:rPr>
        <w:t>z ročného zúčtovania preddavkov na daň</w:t>
      </w:r>
      <w:r w:rsidR="000C409B">
        <w:rPr>
          <w:b w:val="0"/>
          <w:color w:val="000000"/>
          <w:sz w:val="18"/>
          <w:szCs w:val="24"/>
          <w:lang w:eastAsia="cs-CZ"/>
        </w:rPr>
        <w:t xml:space="preserve"> sa uvedie dátum 31. marec zdaňovacieho obdobia,</w:t>
      </w:r>
      <w:r w:rsidR="00E06C62">
        <w:rPr>
          <w:b w:val="0"/>
          <w:color w:val="000000"/>
          <w:sz w:val="18"/>
          <w:szCs w:val="24"/>
          <w:lang w:eastAsia="cs-CZ"/>
        </w:rPr>
        <w:t xml:space="preserve"> </w:t>
      </w:r>
      <w:r w:rsidR="00F75185">
        <w:rPr>
          <w:b w:val="0"/>
          <w:color w:val="000000"/>
          <w:sz w:val="18"/>
          <w:szCs w:val="24"/>
          <w:lang w:eastAsia="cs-CZ"/>
        </w:rPr>
        <w:t>v ktorom sa toto vyhlásenie podáva.</w:t>
      </w:r>
    </w:p>
    <w:p w:rsidR="00F75185" w:rsidRPr="00BA06FB" w:rsidRDefault="00F75185">
      <w:pPr>
        <w:pStyle w:val="Zkladntext"/>
        <w:widowControl w:val="0"/>
        <w:autoSpaceDE w:val="0"/>
        <w:autoSpaceDN w:val="0"/>
        <w:jc w:val="both"/>
        <w:rPr>
          <w:color w:val="000000"/>
          <w:sz w:val="24"/>
          <w:szCs w:val="24"/>
          <w:lang w:eastAsia="cs-CZ"/>
        </w:rPr>
      </w:pPr>
    </w:p>
    <w:p w:rsidR="00D675CA" w:rsidRDefault="004230F3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II.  </w:t>
      </w:r>
      <w:r w:rsidR="00D675CA">
        <w:rPr>
          <w:color w:val="000000"/>
          <w:sz w:val="22"/>
          <w:szCs w:val="24"/>
          <w:lang w:eastAsia="cs-CZ"/>
        </w:rPr>
        <w:t>ÚDAJE O PRIJÍMATEĽOVI</w:t>
      </w:r>
    </w:p>
    <w:p w:rsidR="004230F3" w:rsidRPr="000C409B" w:rsidRDefault="004230F3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14"/>
          <w:szCs w:val="24"/>
          <w:lang w:eastAsia="cs-CZ"/>
        </w:rPr>
      </w:pPr>
    </w:p>
    <w:p w:rsidR="00D675CA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alebo názov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13"/>
        <w:gridCol w:w="8687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  <w:jc w:val="right"/>
            </w:pPr>
            <w:r>
              <w:rPr>
                <w:b/>
                <w:sz w:val="22"/>
              </w:rPr>
              <w:t>1</w:t>
            </w:r>
            <w:r w:rsidR="0067543E">
              <w:rPr>
                <w:b/>
                <w:sz w:val="22"/>
              </w:rPr>
              <w:t>2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E73DB2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Rodičovské združenie pri MŠ, so sídlom Nábrežie Dr. A. Stodolu 1888</w:t>
            </w:r>
          </w:p>
        </w:tc>
      </w:tr>
    </w:tbl>
    <w:p w:rsidR="00D675CA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Sídlo</w:t>
      </w:r>
      <w:r w:rsidR="005F7549">
        <w:rPr>
          <w:b w:val="0"/>
          <w:color w:val="000000"/>
          <w:sz w:val="22"/>
          <w:szCs w:val="24"/>
          <w:lang w:eastAsia="cs-CZ"/>
        </w:rPr>
        <w:t xml:space="preserve"> </w:t>
      </w:r>
      <w:r w:rsidR="00662247">
        <w:rPr>
          <w:b w:val="0"/>
          <w:color w:val="000000"/>
          <w:sz w:val="22"/>
          <w:szCs w:val="24"/>
          <w:lang w:eastAsia="cs-CZ"/>
        </w:rPr>
        <w:t>–</w:t>
      </w:r>
      <w:r w:rsidR="00C63392">
        <w:rPr>
          <w:b w:val="0"/>
          <w:color w:val="000000"/>
          <w:sz w:val="22"/>
          <w:szCs w:val="24"/>
          <w:lang w:eastAsia="cs-CZ"/>
        </w:rPr>
        <w:t xml:space="preserve"> </w:t>
      </w:r>
      <w:r w:rsidR="00662247">
        <w:rPr>
          <w:b w:val="0"/>
          <w:color w:val="000000"/>
          <w:sz w:val="22"/>
          <w:szCs w:val="24"/>
          <w:lang w:eastAsia="cs-CZ"/>
        </w:rPr>
        <w:t xml:space="preserve">obec, </w:t>
      </w:r>
      <w:r w:rsidR="009A68A0">
        <w:rPr>
          <w:b w:val="0"/>
          <w:color w:val="000000"/>
          <w:sz w:val="22"/>
          <w:szCs w:val="24"/>
          <w:lang w:eastAsia="cs-CZ"/>
        </w:rPr>
        <w:t xml:space="preserve">PSČ, </w:t>
      </w:r>
      <w:r w:rsidR="00C63392">
        <w:rPr>
          <w:b w:val="0"/>
          <w:color w:val="000000"/>
          <w:sz w:val="22"/>
          <w:szCs w:val="24"/>
          <w:lang w:eastAsia="cs-CZ"/>
        </w:rPr>
        <w:t>ulica, číslo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8654"/>
      </w:tblGrid>
      <w:tr w:rsidR="004E4554">
        <w:tblPrEx>
          <w:tblCellMar>
            <w:top w:w="0" w:type="dxa"/>
            <w:bottom w:w="0" w:type="dxa"/>
          </w:tblCellMar>
        </w:tblPrEx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Default="004E4554">
            <w:pPr>
              <w:pStyle w:val="Texttabulky"/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8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Default="00E73DB2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Nábrežie Dr. A. Stodolu 1888, 031 01 Liptovský Mikuláš</w:t>
            </w:r>
          </w:p>
        </w:tc>
      </w:tr>
    </w:tbl>
    <w:p w:rsidR="00D675CA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Právna forma</w:t>
      </w:r>
      <w:r w:rsidR="00C90EA0">
        <w:rPr>
          <w:b w:val="0"/>
          <w:color w:val="000000"/>
          <w:sz w:val="22"/>
          <w:szCs w:val="24"/>
          <w:lang w:eastAsia="cs-CZ"/>
        </w:rPr>
        <w:t xml:space="preserve">  </w:t>
      </w:r>
      <w:r w:rsidR="004E4554"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Identifikačné číslo </w:t>
      </w:r>
      <w:r w:rsidR="006056C1">
        <w:rPr>
          <w:b w:val="0"/>
          <w:color w:val="000000"/>
          <w:sz w:val="22"/>
          <w:szCs w:val="24"/>
          <w:lang w:eastAsia="cs-CZ"/>
        </w:rPr>
        <w:t xml:space="preserve">prijímateľa </w:t>
      </w:r>
      <w:r w:rsidR="004E4554">
        <w:rPr>
          <w:b w:val="0"/>
          <w:color w:val="000000"/>
          <w:sz w:val="22"/>
          <w:szCs w:val="24"/>
          <w:lang w:eastAsia="cs-CZ"/>
        </w:rPr>
        <w:t>(IČO</w:t>
      </w:r>
      <w:r w:rsidR="0091548D">
        <w:rPr>
          <w:b w:val="0"/>
          <w:color w:val="000000"/>
          <w:sz w:val="22"/>
          <w:szCs w:val="24"/>
          <w:lang w:eastAsia="cs-CZ"/>
        </w:rPr>
        <w:t>/SID</w:t>
      </w:r>
      <w:r w:rsidR="004E4554">
        <w:rPr>
          <w:b w:val="0"/>
          <w:color w:val="000000"/>
          <w:sz w:val="22"/>
          <w:szCs w:val="24"/>
          <w:lang w:eastAsia="cs-CZ"/>
        </w:rPr>
        <w:t>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4155"/>
        <w:gridCol w:w="179"/>
        <w:gridCol w:w="360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915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48D" w:rsidRDefault="0091548D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73DB2">
              <w:rPr>
                <w:rFonts w:ascii="TimesNewRomanPSMT" w:hAnsi="TimesNewRomanPSMT" w:cs="TimesNewRomanPSMT"/>
                <w:sz w:val="24"/>
                <w:szCs w:val="24"/>
              </w:rPr>
              <w:t>Občianske združenie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1548D" w:rsidRDefault="0091548D" w:rsidP="004E4554">
            <w:pPr>
              <w:pStyle w:val="Zkladntext"/>
              <w:widowControl w:val="0"/>
              <w:autoSpaceDE w:val="0"/>
              <w:autoSpaceDN w:val="0"/>
              <w:ind w:left="407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548D" w:rsidRPr="004E4554" w:rsidRDefault="0091548D" w:rsidP="004E4554">
            <w:pPr>
              <w:pStyle w:val="Zkladntext"/>
              <w:widowControl w:val="0"/>
              <w:autoSpaceDE w:val="0"/>
              <w:autoSpaceDN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 w:rsidRPr="004E4554">
              <w:rPr>
                <w:color w:val="000000"/>
                <w:sz w:val="22"/>
                <w:szCs w:val="24"/>
                <w:lang w:eastAsia="cs-CZ"/>
              </w:rPr>
              <w:t>15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73DB2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73DB2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73DB2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73DB2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73DB2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73DB2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73DB2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73DB2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91548D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∕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73DB2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73DB2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73DB2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  <w:widowControl w:val="0"/>
              <w:autoSpaceDE w:val="0"/>
              <w:autoSpaceDN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06C62" w:rsidRDefault="00E06C62">
      <w:pPr>
        <w:pStyle w:val="Zkladntext"/>
        <w:widowControl w:val="0"/>
        <w:autoSpaceDE w:val="0"/>
        <w:autoSpaceDN w:val="0"/>
        <w:jc w:val="both"/>
        <w:rPr>
          <w:color w:val="000000"/>
          <w:sz w:val="22"/>
          <w:szCs w:val="24"/>
          <w:lang w:eastAsia="cs-CZ"/>
        </w:rPr>
      </w:pPr>
    </w:p>
    <w:p w:rsidR="00C90EA0" w:rsidRPr="00AC2DA8" w:rsidRDefault="00C90EA0">
      <w:pPr>
        <w:pStyle w:val="Zkladntext"/>
        <w:widowControl w:val="0"/>
        <w:autoSpaceDE w:val="0"/>
        <w:autoSpaceDN w:val="0"/>
        <w:jc w:val="both"/>
        <w:rPr>
          <w:color w:val="000000"/>
          <w:sz w:val="10"/>
          <w:szCs w:val="24"/>
          <w:lang w:eastAsia="cs-CZ"/>
        </w:rPr>
      </w:pPr>
    </w:p>
    <w:p w:rsidR="004230F3" w:rsidRDefault="00D675CA">
      <w:pPr>
        <w:pStyle w:val="Zkladntext"/>
        <w:widowControl w:val="0"/>
        <w:autoSpaceDE w:val="0"/>
        <w:autoSpaceDN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Vyhlasujem, že uvedené údaje v tomto vyhlásení sú pravdivé</w:t>
      </w:r>
      <w:r w:rsidR="006056C1">
        <w:rPr>
          <w:color w:val="000000"/>
          <w:sz w:val="22"/>
          <w:szCs w:val="24"/>
          <w:lang w:eastAsia="cs-CZ"/>
        </w:rPr>
        <w:t>.</w:t>
      </w:r>
      <w:r>
        <w:rPr>
          <w:color w:val="000000"/>
          <w:sz w:val="22"/>
          <w:szCs w:val="24"/>
          <w:lang w:eastAsia="cs-CZ"/>
        </w:rPr>
        <w:t xml:space="preserve"> </w:t>
      </w:r>
    </w:p>
    <w:p w:rsidR="00AC2DA8" w:rsidRPr="00AC2DA8" w:rsidRDefault="00AC2DA8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4"/>
          <w:szCs w:val="24"/>
          <w:lang w:eastAsia="cs-CZ"/>
        </w:rPr>
      </w:pPr>
    </w:p>
    <w:p w:rsidR="004230F3" w:rsidRDefault="004230F3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D675CA" w:rsidRDefault="00D675CA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776899" w:rsidRDefault="00D675CA" w:rsidP="00E06C62">
      <w:pPr>
        <w:pStyle w:val="Zkladntext"/>
        <w:widowControl w:val="0"/>
        <w:autoSpaceDE w:val="0"/>
        <w:autoSpaceDN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="005F6EB1">
        <w:rPr>
          <w:color w:val="000000"/>
          <w:sz w:val="24"/>
          <w:szCs w:val="24"/>
          <w:lang w:eastAsia="cs-CZ"/>
        </w:rPr>
        <w:t xml:space="preserve">       </w:t>
      </w:r>
      <w:r>
        <w:rPr>
          <w:color w:val="000000"/>
          <w:sz w:val="24"/>
          <w:szCs w:val="24"/>
          <w:lang w:eastAsia="cs-CZ"/>
        </w:rPr>
        <w:t xml:space="preserve">   </w:t>
      </w:r>
      <w:r w:rsidR="00E06C62">
        <w:rPr>
          <w:color w:val="000000"/>
          <w:sz w:val="24"/>
          <w:szCs w:val="24"/>
          <w:lang w:eastAsia="cs-CZ"/>
        </w:rPr>
        <w:t xml:space="preserve">  </w:t>
      </w:r>
      <w:r>
        <w:rPr>
          <w:color w:val="000000"/>
          <w:sz w:val="24"/>
          <w:szCs w:val="24"/>
          <w:lang w:eastAsia="cs-CZ"/>
        </w:rPr>
        <w:t xml:space="preserve">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p w:rsidR="00E73DB2" w:rsidRDefault="00E73DB2" w:rsidP="00E73DB2">
      <w:pPr>
        <w:pStyle w:val="Zkladntext"/>
        <w:jc w:val="both"/>
        <w:rPr>
          <w:sz w:val="22"/>
        </w:rPr>
      </w:pPr>
    </w:p>
    <w:p w:rsidR="00E73DB2" w:rsidRDefault="00E73DB2" w:rsidP="00E73DB2">
      <w:pPr>
        <w:pStyle w:val="Zkladntext"/>
        <w:jc w:val="both"/>
        <w:rPr>
          <w:sz w:val="22"/>
        </w:rPr>
      </w:pPr>
    </w:p>
    <w:p w:rsidR="00E73DB2" w:rsidRDefault="00E73DB2" w:rsidP="00E73DB2">
      <w:pPr>
        <w:pStyle w:val="Zkladntext"/>
        <w:jc w:val="both"/>
        <w:rPr>
          <w:sz w:val="22"/>
        </w:rPr>
      </w:pPr>
    </w:p>
    <w:p w:rsidR="00E73DB2" w:rsidRDefault="00E73DB2" w:rsidP="00E73DB2">
      <w:pPr>
        <w:pStyle w:val="Zkladn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Poučenie na vyplnenie vyhlásenia o poukázaní sumy do výšky 2 </w:t>
      </w:r>
      <w:r>
        <w:rPr>
          <w:rFonts w:ascii="Arial Narrow" w:hAnsi="Arial Narrow"/>
          <w:sz w:val="22"/>
          <w:szCs w:val="22"/>
        </w:rPr>
        <w:t>%</w:t>
      </w:r>
      <w:r>
        <w:rPr>
          <w:rFonts w:ascii="Arial Narrow" w:hAnsi="Arial Narrow"/>
          <w:b w:val="0"/>
          <w:sz w:val="22"/>
          <w:szCs w:val="22"/>
        </w:rPr>
        <w:t xml:space="preserve"> zaplatenej dane z príjmov fyzickej osoby  </w:t>
      </w:r>
      <w:r>
        <w:rPr>
          <w:rFonts w:ascii="Arial Narrow" w:hAnsi="Arial Narrow"/>
          <w:sz w:val="22"/>
          <w:szCs w:val="22"/>
        </w:rPr>
        <w:t xml:space="preserve">podľa zákona č. 595/2003 Z. z. o dani z príjmov v znení neskorších predpisov </w:t>
      </w:r>
    </w:p>
    <w:p w:rsidR="00E73DB2" w:rsidRDefault="00E73DB2" w:rsidP="00E73DB2">
      <w:pPr>
        <w:pStyle w:val="Zkladn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„zákon o dani z príjmov“)</w:t>
      </w:r>
    </w:p>
    <w:p w:rsidR="00E73DB2" w:rsidRDefault="00E73DB2" w:rsidP="00E73DB2">
      <w:pPr>
        <w:pStyle w:val="Zkladntext"/>
        <w:rPr>
          <w:rFonts w:ascii="Arial Narrow" w:hAnsi="Arial Narrow"/>
          <w:sz w:val="22"/>
          <w:szCs w:val="22"/>
        </w:rPr>
      </w:pPr>
    </w:p>
    <w:p w:rsidR="00E73DB2" w:rsidRDefault="00E73DB2" w:rsidP="00E73DB2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E73DB2" w:rsidRPr="00207933" w:rsidRDefault="00E73DB2" w:rsidP="00E73DB2">
      <w:pPr>
        <w:pStyle w:val="Zkladntext"/>
        <w:jc w:val="both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b w:val="0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 xml:space="preserve"> Do kolónky „</w:t>
      </w:r>
      <w:r>
        <w:rPr>
          <w:rFonts w:ascii="Arial Narrow" w:hAnsi="Arial Narrow"/>
          <w:b w:val="0"/>
          <w:sz w:val="22"/>
          <w:szCs w:val="22"/>
        </w:rPr>
        <w:t>Rok“</w:t>
      </w:r>
      <w:r>
        <w:rPr>
          <w:rFonts w:ascii="Arial Narrow" w:hAnsi="Arial Narrow"/>
          <w:sz w:val="22"/>
          <w:szCs w:val="22"/>
        </w:rPr>
        <w:t xml:space="preserve"> sa uvedie zdaňovacie obdobie, za ktoré sa platí daň, teda za ktoré zamestnávateľ, ktorý je platiteľom dane (ďalej len „zamestnávateľ“) vykonal daňovníkovi ročné zúčtovanie preddavkov na daň. Napr. </w:t>
      </w:r>
      <w:r w:rsidRPr="00D726A1">
        <w:rPr>
          <w:rFonts w:ascii="Arial Narrow" w:hAnsi="Arial Narrow"/>
          <w:sz w:val="22"/>
          <w:szCs w:val="22"/>
        </w:rPr>
        <w:t>ak sa v roku 2012 platí daň za zdaňovacie obdobie roku 2011, uvedie sa rok 2011.</w:t>
      </w:r>
      <w:r w:rsidRPr="00207933">
        <w:rPr>
          <w:rFonts w:ascii="Arial Narrow" w:hAnsi="Arial Narrow"/>
          <w:color w:val="FF0000"/>
          <w:sz w:val="22"/>
          <w:szCs w:val="22"/>
        </w:rPr>
        <w:t xml:space="preserve">      </w:t>
      </w:r>
    </w:p>
    <w:p w:rsidR="00E73DB2" w:rsidRPr="00207933" w:rsidRDefault="00E73DB2" w:rsidP="00E73DB2">
      <w:pPr>
        <w:pStyle w:val="Zkladntext"/>
        <w:jc w:val="both"/>
        <w:rPr>
          <w:rFonts w:ascii="Arial Narrow" w:hAnsi="Arial Narrow"/>
          <w:color w:val="FF0000"/>
          <w:sz w:val="22"/>
          <w:szCs w:val="22"/>
        </w:rPr>
      </w:pPr>
    </w:p>
    <w:p w:rsidR="00E73DB2" w:rsidRDefault="00E73DB2" w:rsidP="00E73DB2">
      <w:pPr>
        <w:pStyle w:val="Zkladntex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 2. </w:t>
      </w:r>
      <w:r>
        <w:rPr>
          <w:rFonts w:ascii="Arial Narrow" w:hAnsi="Arial Narrow"/>
          <w:sz w:val="22"/>
          <w:szCs w:val="22"/>
        </w:rPr>
        <w:t>Do kolónky</w:t>
      </w:r>
      <w:r>
        <w:rPr>
          <w:rFonts w:ascii="Arial Narrow" w:hAnsi="Arial Narrow"/>
          <w:b w:val="0"/>
          <w:sz w:val="22"/>
          <w:szCs w:val="22"/>
        </w:rPr>
        <w:t xml:space="preserve"> „Adresa“ </w:t>
      </w:r>
      <w:r>
        <w:rPr>
          <w:rFonts w:ascii="Arial Narrow" w:hAnsi="Arial Narrow"/>
          <w:sz w:val="22"/>
          <w:szCs w:val="22"/>
        </w:rPr>
        <w:t>sa uvedie adresa trvalého pobytu daňovníka na území SR. Ak daňovník nemá trvalý pobyt na území SR, uvedie sa adresa pobytu na území SR, kde sa v zdaňovacom období obvykle zdržiaval. Skutočnosť, ktorá adresa sa uvádza, sa vyznačí krížikom.</w:t>
      </w:r>
    </w:p>
    <w:p w:rsidR="00E73DB2" w:rsidRDefault="00E73DB2" w:rsidP="00E73DB2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E73DB2" w:rsidRDefault="00E73DB2" w:rsidP="00E73DB2">
      <w:pPr>
        <w:pStyle w:val="Zkladntex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 3.</w:t>
      </w:r>
      <w:r>
        <w:rPr>
          <w:rFonts w:ascii="Arial Narrow" w:hAnsi="Arial Narrow"/>
          <w:sz w:val="22"/>
          <w:szCs w:val="22"/>
        </w:rPr>
        <w:t xml:space="preserve"> Daňovník je po zaplatení dane z príjmov fyzických osôb </w:t>
      </w:r>
      <w:r>
        <w:rPr>
          <w:rFonts w:ascii="Arial Narrow" w:hAnsi="Arial Narrow"/>
          <w:b w:val="0"/>
          <w:sz w:val="22"/>
          <w:szCs w:val="22"/>
        </w:rPr>
        <w:t xml:space="preserve">oprávnený, podľa § 50 zákona </w:t>
      </w:r>
      <w:r>
        <w:rPr>
          <w:rFonts w:ascii="Arial Narrow" w:hAnsi="Arial Narrow"/>
          <w:sz w:val="22"/>
          <w:szCs w:val="22"/>
        </w:rPr>
        <w:t xml:space="preserve">o dani z príjmov, predložiť </w:t>
      </w:r>
      <w:r>
        <w:rPr>
          <w:rFonts w:ascii="Arial Narrow" w:hAnsi="Arial Narrow"/>
          <w:b w:val="0"/>
          <w:sz w:val="22"/>
          <w:szCs w:val="22"/>
        </w:rPr>
        <w:t>svojmu</w:t>
      </w:r>
      <w:r>
        <w:rPr>
          <w:rFonts w:ascii="Arial Narrow" w:hAnsi="Arial Narrow"/>
          <w:sz w:val="22"/>
          <w:szCs w:val="22"/>
        </w:rPr>
        <w:t xml:space="preserve"> miestne príslušnému správcovi dane  v prípade, ak tomuto daňovníkovi zamestnávateľ vykonal ročné zúčtovanie preddavkov na daň z príjmov zo závislej činnosti </w:t>
      </w:r>
      <w:r>
        <w:rPr>
          <w:rFonts w:ascii="Arial Narrow" w:hAnsi="Arial Narrow"/>
          <w:b w:val="0"/>
          <w:sz w:val="22"/>
          <w:szCs w:val="22"/>
        </w:rPr>
        <w:t>vyhlásenie</w:t>
      </w:r>
      <w:r>
        <w:rPr>
          <w:rFonts w:ascii="Arial Narrow" w:hAnsi="Arial Narrow"/>
          <w:sz w:val="22"/>
          <w:szCs w:val="22"/>
        </w:rPr>
        <w:t xml:space="preserve">, v ktorom uvedie, že suma </w:t>
      </w:r>
      <w:r>
        <w:rPr>
          <w:rFonts w:ascii="Arial Narrow" w:hAnsi="Arial Narrow"/>
          <w:b w:val="0"/>
          <w:sz w:val="22"/>
          <w:szCs w:val="22"/>
        </w:rPr>
        <w:t>do výšky 2 % zaplatenej dane</w:t>
      </w:r>
      <w:r>
        <w:rPr>
          <w:rFonts w:ascii="Arial Narrow" w:hAnsi="Arial Narrow"/>
          <w:sz w:val="22"/>
          <w:szCs w:val="22"/>
        </w:rPr>
        <w:t xml:space="preserve"> sa má poukázať ním určenej právnickej osobe.</w:t>
      </w:r>
    </w:p>
    <w:p w:rsidR="00E73DB2" w:rsidRDefault="00E73DB2" w:rsidP="00E73DB2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E73DB2" w:rsidRDefault="00E73DB2" w:rsidP="00E73DB2">
      <w:pPr>
        <w:pStyle w:val="Zkladntex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b w:val="0"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 xml:space="preserve"> Zoznam prijímateľov, ktorým sa môže podiel do výšky 2 % zaplatenej dane poukázať, zverejňuje Notárska komora Slovenskej republiky do 15. januára kalendárneho roka, v ktorom možno prijímateľovi túto sumu poukázať.  </w:t>
      </w:r>
    </w:p>
    <w:p w:rsidR="00E73DB2" w:rsidRDefault="00E73DB2" w:rsidP="00E73DB2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E73DB2" w:rsidRDefault="00E73DB2" w:rsidP="00E73DB2">
      <w:pPr>
        <w:pStyle w:val="Zkladntex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5. Daňovník vo vyhlásení môže určiť len jednu právnickú osobu (prijímateľa).</w:t>
      </w:r>
    </w:p>
    <w:p w:rsidR="00E73DB2" w:rsidRDefault="00E73DB2" w:rsidP="00E73DB2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E73DB2" w:rsidRDefault="00E73DB2" w:rsidP="00E73DB2">
      <w:pPr>
        <w:pStyle w:val="Zkladntex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6.</w:t>
      </w:r>
      <w:r>
        <w:rPr>
          <w:rFonts w:ascii="Arial Narrow" w:hAnsi="Arial Narrow"/>
          <w:sz w:val="22"/>
          <w:szCs w:val="22"/>
        </w:rPr>
        <w:t xml:space="preserve"> Daňovník, ktorému zamestnávateľ vykonal ročné zúčtovanie preddavkov na daň z príjmov zo závislej činnosti (ďalej len „ročné zúčtovanie“) v súlade so zákonom o dani z príjmov predloží </w:t>
      </w:r>
      <w:r>
        <w:rPr>
          <w:rFonts w:ascii="Arial Narrow" w:hAnsi="Arial Narrow"/>
          <w:b w:val="0"/>
          <w:sz w:val="22"/>
          <w:szCs w:val="22"/>
        </w:rPr>
        <w:t xml:space="preserve">svojmu miestne príslušnému </w:t>
      </w:r>
      <w:r>
        <w:rPr>
          <w:rFonts w:ascii="Arial Narrow" w:hAnsi="Arial Narrow"/>
          <w:sz w:val="22"/>
          <w:szCs w:val="22"/>
        </w:rPr>
        <w:t xml:space="preserve">správcovi dane vyhlásenie </w:t>
      </w:r>
      <w:r>
        <w:rPr>
          <w:rFonts w:ascii="Arial Narrow" w:hAnsi="Arial Narrow"/>
          <w:b w:val="0"/>
          <w:sz w:val="22"/>
          <w:szCs w:val="22"/>
        </w:rPr>
        <w:t>do 30. apríla roku</w:t>
      </w:r>
      <w:r>
        <w:rPr>
          <w:rFonts w:ascii="Arial Narrow" w:hAnsi="Arial Narrow"/>
          <w:sz w:val="22"/>
          <w:szCs w:val="22"/>
        </w:rPr>
        <w:t xml:space="preserve">, v ktorom sa vykonáva ročné zúčtovanie za predchádzajúce zdaňovacie obdobie. Prílohou vyhlásenia je aj potvrdenie od zamestnávateľa o tom, že daň za zdaňovacie obdobie, za ktoré sa ročné zúčtovanie vykonalo, bola zaplatená. To znamená, že do termínu podania vyhlásenia bol zrazený (zaplatený) aj prípadný daňový nedoplatok vyplývajúci z ročného zúčtovania - daňovník, ktorý sa rozhodne predložiť vyhlásenie podľa § 50 zákona o dani z príjmov, nemôže mať daňový nedoplatok z príjmov fyzickej osoby. Ak mal daňovník z ročného zúčtovania preddavkov na daň daňový preplatok, </w:t>
      </w:r>
      <w:r w:rsidRPr="00D726A1">
        <w:rPr>
          <w:rFonts w:ascii="Arial Narrow" w:hAnsi="Arial Narrow"/>
          <w:b w:val="0"/>
          <w:sz w:val="22"/>
          <w:szCs w:val="22"/>
        </w:rPr>
        <w:t>v riadku 11</w:t>
      </w:r>
      <w:r>
        <w:rPr>
          <w:rFonts w:ascii="Arial Narrow" w:hAnsi="Arial Narrow"/>
          <w:sz w:val="22"/>
          <w:szCs w:val="22"/>
        </w:rPr>
        <w:t xml:space="preserve"> sa uvedie dátum 31. marec zdaňovacieho obdobia, v ktorom sa podáva toto vyhlásenie.</w:t>
      </w:r>
    </w:p>
    <w:p w:rsidR="00E73DB2" w:rsidRDefault="00E73DB2" w:rsidP="00E73DB2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E73DB2" w:rsidRDefault="00E73DB2" w:rsidP="00E73DB2">
      <w:pPr>
        <w:pStyle w:val="Zkladntex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7. </w:t>
      </w:r>
      <w:r>
        <w:rPr>
          <w:rFonts w:ascii="Arial Narrow" w:hAnsi="Arial Narrow"/>
          <w:sz w:val="22"/>
          <w:szCs w:val="22"/>
        </w:rPr>
        <w:t xml:space="preserve">Podiel zaplatenej dane poukázaný správcom dane určenému prijímateľovi </w:t>
      </w:r>
      <w:r>
        <w:rPr>
          <w:rFonts w:ascii="Arial Narrow" w:hAnsi="Arial Narrow"/>
          <w:b w:val="0"/>
          <w:sz w:val="22"/>
          <w:szCs w:val="22"/>
        </w:rPr>
        <w:t xml:space="preserve">nemožno dodatočne upravovať </w:t>
      </w:r>
      <w:r>
        <w:rPr>
          <w:rFonts w:ascii="Arial Narrow" w:hAnsi="Arial Narrow"/>
          <w:sz w:val="22"/>
          <w:szCs w:val="22"/>
        </w:rPr>
        <w:t>ak sa</w:t>
      </w:r>
      <w:r>
        <w:rPr>
          <w:rFonts w:ascii="Arial Narrow" w:hAnsi="Arial Narrow"/>
          <w:b w:val="0"/>
          <w:sz w:val="22"/>
          <w:szCs w:val="22"/>
        </w:rPr>
        <w:t xml:space="preserve"> dodatočne zistí</w:t>
      </w:r>
      <w:r>
        <w:rPr>
          <w:rFonts w:ascii="Arial Narrow" w:hAnsi="Arial Narrow"/>
          <w:sz w:val="22"/>
          <w:szCs w:val="22"/>
        </w:rPr>
        <w:t>, že daňová povinnosť bola iná</w:t>
      </w:r>
      <w:r>
        <w:rPr>
          <w:rFonts w:ascii="Arial Narrow" w:hAnsi="Arial Narrow"/>
          <w:b w:val="0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Ak v takom prípade daňovníkovi vznikne daňový preplatok z príjmov fyzických osôb, tento sa zníži o rozdiel medzi sumou poukázanou prijímateľovi a sumou do výšky 2 % z upravenej daňovej povinnosti. </w:t>
      </w:r>
    </w:p>
    <w:sectPr w:rsidR="00E73DB2" w:rsidSect="00AC2DA8">
      <w:pgSz w:w="11906" w:h="16838" w:code="9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0496"/>
    <w:multiLevelType w:val="hybridMultilevel"/>
    <w:tmpl w:val="D8C24348"/>
    <w:lvl w:ilvl="0" w:tplc="E1367A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2C12DDF"/>
    <w:multiLevelType w:val="hybridMultilevel"/>
    <w:tmpl w:val="63FE7636"/>
    <w:lvl w:ilvl="0" w:tplc="3760C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stylePaneFormatFilter w:val="3F01"/>
  <w:defaultTabStop w:val="708"/>
  <w:hyphenationZone w:val="425"/>
  <w:noPunctuationKerning/>
  <w:characterSpacingControl w:val="doNotCompress"/>
  <w:compat/>
  <w:rsids>
    <w:rsidRoot w:val="00880240"/>
    <w:rsid w:val="00026EBD"/>
    <w:rsid w:val="00050012"/>
    <w:rsid w:val="000668B7"/>
    <w:rsid w:val="000A5614"/>
    <w:rsid w:val="000B69B9"/>
    <w:rsid w:val="000C409B"/>
    <w:rsid w:val="000D34EB"/>
    <w:rsid w:val="000E6A1E"/>
    <w:rsid w:val="000F0CD7"/>
    <w:rsid w:val="00111CA3"/>
    <w:rsid w:val="00120B5C"/>
    <w:rsid w:val="0014434C"/>
    <w:rsid w:val="00166E1E"/>
    <w:rsid w:val="00181390"/>
    <w:rsid w:val="001A4CEF"/>
    <w:rsid w:val="001D4F19"/>
    <w:rsid w:val="001D6755"/>
    <w:rsid w:val="00201488"/>
    <w:rsid w:val="00203F76"/>
    <w:rsid w:val="00207933"/>
    <w:rsid w:val="002161B7"/>
    <w:rsid w:val="002276D4"/>
    <w:rsid w:val="00243147"/>
    <w:rsid w:val="002B3ECE"/>
    <w:rsid w:val="002B6F60"/>
    <w:rsid w:val="002E79FA"/>
    <w:rsid w:val="002F490A"/>
    <w:rsid w:val="003D36F3"/>
    <w:rsid w:val="003E21DA"/>
    <w:rsid w:val="003F350E"/>
    <w:rsid w:val="003F4A5C"/>
    <w:rsid w:val="004058AF"/>
    <w:rsid w:val="004230F3"/>
    <w:rsid w:val="00443300"/>
    <w:rsid w:val="00455D84"/>
    <w:rsid w:val="00472654"/>
    <w:rsid w:val="004755B8"/>
    <w:rsid w:val="00482B80"/>
    <w:rsid w:val="0049013B"/>
    <w:rsid w:val="004A4C69"/>
    <w:rsid w:val="004B054E"/>
    <w:rsid w:val="004E4554"/>
    <w:rsid w:val="00505800"/>
    <w:rsid w:val="00547BB9"/>
    <w:rsid w:val="005722E7"/>
    <w:rsid w:val="00576AC3"/>
    <w:rsid w:val="00597677"/>
    <w:rsid w:val="005C2990"/>
    <w:rsid w:val="005F36D2"/>
    <w:rsid w:val="005F6EB1"/>
    <w:rsid w:val="005F7549"/>
    <w:rsid w:val="006056C1"/>
    <w:rsid w:val="00662247"/>
    <w:rsid w:val="006715F1"/>
    <w:rsid w:val="0067543E"/>
    <w:rsid w:val="006761B8"/>
    <w:rsid w:val="006935C6"/>
    <w:rsid w:val="006B62F7"/>
    <w:rsid w:val="006F3833"/>
    <w:rsid w:val="006F3C6F"/>
    <w:rsid w:val="00700A02"/>
    <w:rsid w:val="00763C47"/>
    <w:rsid w:val="00764723"/>
    <w:rsid w:val="00776899"/>
    <w:rsid w:val="007873E1"/>
    <w:rsid w:val="007A2776"/>
    <w:rsid w:val="007A6E66"/>
    <w:rsid w:val="007C0F4A"/>
    <w:rsid w:val="007D46DF"/>
    <w:rsid w:val="007D5737"/>
    <w:rsid w:val="007E4774"/>
    <w:rsid w:val="007E5864"/>
    <w:rsid w:val="007E6E04"/>
    <w:rsid w:val="008179B4"/>
    <w:rsid w:val="0084601E"/>
    <w:rsid w:val="008550B4"/>
    <w:rsid w:val="00857192"/>
    <w:rsid w:val="0086344E"/>
    <w:rsid w:val="0087173B"/>
    <w:rsid w:val="00871E5F"/>
    <w:rsid w:val="00880240"/>
    <w:rsid w:val="008834C6"/>
    <w:rsid w:val="0089757A"/>
    <w:rsid w:val="008A2447"/>
    <w:rsid w:val="008B1958"/>
    <w:rsid w:val="008B238E"/>
    <w:rsid w:val="008C382E"/>
    <w:rsid w:val="008D58D8"/>
    <w:rsid w:val="008D610E"/>
    <w:rsid w:val="008F1E60"/>
    <w:rsid w:val="00901119"/>
    <w:rsid w:val="0091548D"/>
    <w:rsid w:val="00980DB4"/>
    <w:rsid w:val="009908F3"/>
    <w:rsid w:val="009A68A0"/>
    <w:rsid w:val="009B773A"/>
    <w:rsid w:val="009C2B8C"/>
    <w:rsid w:val="00A276DF"/>
    <w:rsid w:val="00A44E0C"/>
    <w:rsid w:val="00A664A9"/>
    <w:rsid w:val="00A75E4E"/>
    <w:rsid w:val="00A86716"/>
    <w:rsid w:val="00AC2DA8"/>
    <w:rsid w:val="00AE024B"/>
    <w:rsid w:val="00AF63AD"/>
    <w:rsid w:val="00B44E89"/>
    <w:rsid w:val="00B6006B"/>
    <w:rsid w:val="00B726B8"/>
    <w:rsid w:val="00BA06FB"/>
    <w:rsid w:val="00BB326F"/>
    <w:rsid w:val="00BB3956"/>
    <w:rsid w:val="00BB51E2"/>
    <w:rsid w:val="00BD2D30"/>
    <w:rsid w:val="00BE666C"/>
    <w:rsid w:val="00BF6F33"/>
    <w:rsid w:val="00C564E7"/>
    <w:rsid w:val="00C62B77"/>
    <w:rsid w:val="00C63392"/>
    <w:rsid w:val="00C87550"/>
    <w:rsid w:val="00C90EA0"/>
    <w:rsid w:val="00CB3A6F"/>
    <w:rsid w:val="00CC28CF"/>
    <w:rsid w:val="00D02D70"/>
    <w:rsid w:val="00D07D03"/>
    <w:rsid w:val="00D17D89"/>
    <w:rsid w:val="00D257FE"/>
    <w:rsid w:val="00D4068D"/>
    <w:rsid w:val="00D63BBE"/>
    <w:rsid w:val="00D675CA"/>
    <w:rsid w:val="00D726A1"/>
    <w:rsid w:val="00D9146D"/>
    <w:rsid w:val="00DC486C"/>
    <w:rsid w:val="00DD1193"/>
    <w:rsid w:val="00DF5A13"/>
    <w:rsid w:val="00E06C62"/>
    <w:rsid w:val="00E23168"/>
    <w:rsid w:val="00E464FA"/>
    <w:rsid w:val="00E73DB2"/>
    <w:rsid w:val="00E76D67"/>
    <w:rsid w:val="00EB39E0"/>
    <w:rsid w:val="00F7227F"/>
    <w:rsid w:val="00F75185"/>
    <w:rsid w:val="00F8485F"/>
    <w:rsid w:val="00F8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/>
      <w:autoSpaceDN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pPr>
      <w:autoSpaceDE/>
      <w:autoSpaceDN/>
      <w:jc w:val="center"/>
    </w:pPr>
    <w:rPr>
      <w:b/>
      <w:sz w:val="36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  <w:lang w:eastAsia="cs-CZ"/>
    </w:rPr>
  </w:style>
  <w:style w:type="paragraph" w:customStyle="1" w:styleId="Texttabulky">
    <w:name w:val="Text tabulky"/>
    <w:uiPriority w:val="99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table" w:styleId="Mriekatabuky">
    <w:name w:val="Table Grid"/>
    <w:basedOn w:val="Normlnatabuka"/>
    <w:uiPriority w:val="99"/>
    <w:rsid w:val="000F0C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uiPriority w:val="99"/>
    <w:pPr>
      <w:autoSpaceDE/>
      <w:autoSpaceDN/>
      <w:jc w:val="both"/>
    </w:pPr>
    <w:rPr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4572</Characters>
  <Application>Microsoft Office Word</Application>
  <DocSecurity>0</DocSecurity>
  <Lines>38</Lines>
  <Paragraphs>10</Paragraphs>
  <ScaleCrop>false</ScaleCrop>
  <Company>MF-SR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user</dc:creator>
  <cp:keywords/>
  <dc:description/>
  <cp:lastModifiedBy>Valued Acer Customer</cp:lastModifiedBy>
  <cp:revision>2</cp:revision>
  <cp:lastPrinted>2012-03-02T18:00:00Z</cp:lastPrinted>
  <dcterms:created xsi:type="dcterms:W3CDTF">2012-03-05T09:52:00Z</dcterms:created>
  <dcterms:modified xsi:type="dcterms:W3CDTF">2012-03-05T09:52:00Z</dcterms:modified>
</cp:coreProperties>
</file>